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4D" w:rsidRPr="00186E4D" w:rsidRDefault="00186E4D" w:rsidP="00186E4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86E4D">
        <w:rPr>
          <w:rFonts w:ascii="Arial" w:eastAsia="Calibri" w:hAnsi="Arial" w:cs="Arial"/>
          <w:b/>
          <w:sz w:val="32"/>
          <w:szCs w:val="32"/>
        </w:rPr>
        <w:t>27.09.2019г. №7</w:t>
      </w:r>
      <w:r w:rsidRPr="008E3D64">
        <w:rPr>
          <w:rFonts w:ascii="Arial" w:eastAsia="Calibri" w:hAnsi="Arial" w:cs="Arial"/>
          <w:b/>
          <w:sz w:val="32"/>
          <w:szCs w:val="32"/>
        </w:rPr>
        <w:t>4</w:t>
      </w:r>
    </w:p>
    <w:p w:rsidR="00186E4D" w:rsidRPr="00186E4D" w:rsidRDefault="00186E4D" w:rsidP="00186E4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86E4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86E4D" w:rsidRPr="00186E4D" w:rsidRDefault="00186E4D" w:rsidP="00186E4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86E4D">
        <w:rPr>
          <w:rFonts w:ascii="Arial" w:eastAsia="Calibri" w:hAnsi="Arial" w:cs="Arial"/>
          <w:b/>
          <w:sz w:val="32"/>
          <w:szCs w:val="32"/>
        </w:rPr>
        <w:t xml:space="preserve">ИРКУТСКАЯ ОБЛАСТЬ </w:t>
      </w:r>
    </w:p>
    <w:p w:rsidR="00186E4D" w:rsidRPr="00186E4D" w:rsidRDefault="00186E4D" w:rsidP="00186E4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86E4D">
        <w:rPr>
          <w:rFonts w:ascii="Arial" w:eastAsia="Calibri" w:hAnsi="Arial" w:cs="Arial"/>
          <w:b/>
          <w:sz w:val="32"/>
          <w:szCs w:val="32"/>
        </w:rPr>
        <w:t>УСТЬ-КУТСКИЙ РАЙОН</w:t>
      </w:r>
    </w:p>
    <w:p w:rsidR="00186E4D" w:rsidRPr="00186E4D" w:rsidRDefault="00186E4D" w:rsidP="00186E4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86E4D">
        <w:rPr>
          <w:rFonts w:ascii="Arial" w:eastAsia="Calibri" w:hAnsi="Arial" w:cs="Arial"/>
          <w:b/>
          <w:sz w:val="32"/>
          <w:szCs w:val="32"/>
        </w:rPr>
        <w:t>ВЕРХНЕМАРКОВСКОЕ СЕЛЬСКОЕ ПОСЕЛЕНИЕ</w:t>
      </w:r>
    </w:p>
    <w:p w:rsidR="00186E4D" w:rsidRPr="00186E4D" w:rsidRDefault="00186E4D" w:rsidP="00186E4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186E4D">
        <w:rPr>
          <w:rFonts w:ascii="Arial" w:eastAsia="Calibri" w:hAnsi="Arial" w:cs="Arial"/>
          <w:b/>
          <w:sz w:val="32"/>
          <w:szCs w:val="32"/>
        </w:rPr>
        <w:t xml:space="preserve">ДУМА </w:t>
      </w:r>
      <w:r w:rsidRPr="00186E4D">
        <w:rPr>
          <w:rFonts w:ascii="Arial" w:eastAsia="Calibri" w:hAnsi="Arial" w:cs="Arial"/>
          <w:b/>
          <w:sz w:val="32"/>
          <w:szCs w:val="32"/>
          <w:lang w:val="en-US"/>
        </w:rPr>
        <w:t>IV</w:t>
      </w:r>
      <w:r w:rsidRPr="00186E4D">
        <w:rPr>
          <w:rFonts w:ascii="Arial" w:eastAsia="Calibri" w:hAnsi="Arial" w:cs="Arial"/>
          <w:b/>
          <w:sz w:val="32"/>
          <w:szCs w:val="32"/>
        </w:rPr>
        <w:t xml:space="preserve"> СОЗЫВА</w:t>
      </w:r>
    </w:p>
    <w:p w:rsidR="00186E4D" w:rsidRPr="00186E4D" w:rsidRDefault="00186E4D" w:rsidP="00186E4D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186E4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400DD1" w:rsidRPr="008E3D64" w:rsidRDefault="00400DD1" w:rsidP="008A162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6E4D" w:rsidRPr="008E3D64" w:rsidRDefault="00186E4D" w:rsidP="008A162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E3D64">
        <w:rPr>
          <w:rFonts w:ascii="Arial" w:hAnsi="Arial" w:cs="Arial"/>
          <w:b/>
          <w:sz w:val="30"/>
          <w:szCs w:val="30"/>
        </w:rPr>
        <w:t xml:space="preserve">О ВНЕСЕНИИ ИЗМЕНЕНИЙ В РЕШЕНИЕ ДУМЫ ВЕРХНЕМАРКОВСКОГО СЕЛЬСКОГО ПОСЕЛЕНИЯ </w:t>
      </w:r>
      <w:proofErr w:type="gramStart"/>
      <w:r w:rsidRPr="008E3D64">
        <w:rPr>
          <w:rFonts w:ascii="Arial" w:hAnsi="Arial" w:cs="Arial"/>
          <w:b/>
          <w:sz w:val="30"/>
          <w:szCs w:val="30"/>
        </w:rPr>
        <w:t>ОТ</w:t>
      </w:r>
      <w:proofErr w:type="gramEnd"/>
      <w:r w:rsidRPr="008E3D64">
        <w:rPr>
          <w:rFonts w:ascii="Arial" w:hAnsi="Arial" w:cs="Arial"/>
          <w:b/>
          <w:sz w:val="30"/>
          <w:szCs w:val="30"/>
        </w:rPr>
        <w:t xml:space="preserve"> </w:t>
      </w:r>
    </w:p>
    <w:p w:rsidR="00186E4D" w:rsidRDefault="00186E4D" w:rsidP="008A162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E3D64">
        <w:rPr>
          <w:rFonts w:ascii="Arial" w:hAnsi="Arial" w:cs="Arial"/>
          <w:b/>
          <w:sz w:val="30"/>
          <w:szCs w:val="30"/>
        </w:rPr>
        <w:t>«29» ОКТЯБРЯ 2014 Г. № 62 «О НАЛОГЕ НА ИМУЩЕСТВО ФИЗИЧЕСКИХ ЛИЦ НА ТЕРРИТОРИИ ВЕРХНЕМАРКОВСКОГО МУНИЦИПАЛЬНОГО ОБРАЗОВАНИЯ»</w:t>
      </w:r>
    </w:p>
    <w:p w:rsidR="008E3D64" w:rsidRDefault="008E3D64" w:rsidP="008A162F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400DD1" w:rsidRPr="008E3D64" w:rsidRDefault="00400DD1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E3D64">
        <w:rPr>
          <w:rFonts w:ascii="Arial" w:hAnsi="Arial" w:cs="Arial"/>
          <w:sz w:val="24"/>
          <w:szCs w:val="24"/>
        </w:rPr>
        <w:t>На основании ч. 3 ст.5 Федерального закона от 04.10.2014</w:t>
      </w:r>
      <w:r w:rsidR="008D39DA" w:rsidRPr="008E3D64">
        <w:rPr>
          <w:rFonts w:ascii="Arial" w:hAnsi="Arial" w:cs="Arial"/>
          <w:sz w:val="24"/>
          <w:szCs w:val="24"/>
        </w:rPr>
        <w:t xml:space="preserve">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лиц»», в соответствии с главой 32 Налогового кодекса Российской Федерации, </w:t>
      </w:r>
      <w:proofErr w:type="spellStart"/>
      <w:r w:rsidR="008D39DA" w:rsidRPr="008E3D64">
        <w:rPr>
          <w:rFonts w:ascii="Arial" w:hAnsi="Arial" w:cs="Arial"/>
          <w:sz w:val="24"/>
          <w:szCs w:val="24"/>
        </w:rPr>
        <w:t>ст.ст</w:t>
      </w:r>
      <w:proofErr w:type="spellEnd"/>
      <w:r w:rsidR="008D39DA" w:rsidRPr="008E3D64">
        <w:rPr>
          <w:rFonts w:ascii="Arial" w:hAnsi="Arial" w:cs="Arial"/>
          <w:sz w:val="24"/>
          <w:szCs w:val="24"/>
        </w:rPr>
        <w:t>. 15, 35 Федерального закона от 06.10.2003 № 131-ФЗ «Об</w:t>
      </w:r>
      <w:proofErr w:type="gramEnd"/>
      <w:r w:rsidR="008D39DA" w:rsidRPr="008E3D64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="008D39DA" w:rsidRPr="008E3D64">
        <w:rPr>
          <w:rFonts w:ascii="Arial" w:hAnsi="Arial" w:cs="Arial"/>
          <w:sz w:val="24"/>
          <w:szCs w:val="24"/>
        </w:rPr>
        <w:t>принципах</w:t>
      </w:r>
      <w:proofErr w:type="gramEnd"/>
      <w:r w:rsidR="008D39DA" w:rsidRPr="008E3D64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</w:t>
      </w:r>
      <w:r w:rsidR="00895A0C" w:rsidRPr="008E3D64">
        <w:rPr>
          <w:rFonts w:ascii="Arial" w:hAnsi="Arial" w:cs="Arial"/>
          <w:sz w:val="24"/>
          <w:szCs w:val="24"/>
        </w:rPr>
        <w:t xml:space="preserve">, Уставом </w:t>
      </w:r>
      <w:r w:rsidR="00CD3CDF" w:rsidRPr="008E3D64">
        <w:rPr>
          <w:rFonts w:ascii="Arial" w:hAnsi="Arial" w:cs="Arial"/>
          <w:sz w:val="24"/>
          <w:szCs w:val="24"/>
        </w:rPr>
        <w:t>Верхнемарковского</w:t>
      </w:r>
      <w:r w:rsidR="00057E84" w:rsidRPr="008E3D64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8E3D64" w:rsidRPr="008E3D64" w:rsidRDefault="008E3D64" w:rsidP="00186E4D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A557E9" w:rsidRPr="008E3D64" w:rsidRDefault="00057E84" w:rsidP="008E3D6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E3D64">
        <w:rPr>
          <w:rFonts w:ascii="Arial" w:hAnsi="Arial" w:cs="Arial"/>
          <w:b/>
          <w:sz w:val="30"/>
          <w:szCs w:val="30"/>
        </w:rPr>
        <w:t>РЕШИЛА:</w:t>
      </w:r>
    </w:p>
    <w:p w:rsidR="008E3D64" w:rsidRPr="008E3D64" w:rsidRDefault="008E3D64" w:rsidP="008E3D6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57E9" w:rsidRPr="008E3D64" w:rsidRDefault="00186E4D" w:rsidP="00186E4D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E3D64">
        <w:rPr>
          <w:rFonts w:ascii="Arial" w:hAnsi="Arial" w:cs="Arial"/>
          <w:b/>
          <w:sz w:val="24"/>
          <w:szCs w:val="24"/>
        </w:rPr>
        <w:t>1.</w:t>
      </w:r>
      <w:r w:rsidRPr="008E3D64">
        <w:rPr>
          <w:rFonts w:ascii="Arial" w:hAnsi="Arial" w:cs="Arial"/>
          <w:sz w:val="24"/>
          <w:szCs w:val="24"/>
        </w:rPr>
        <w:t xml:space="preserve"> </w:t>
      </w:r>
      <w:r w:rsidR="00A557E9" w:rsidRPr="008E3D64">
        <w:rPr>
          <w:rFonts w:ascii="Arial" w:hAnsi="Arial" w:cs="Arial"/>
          <w:sz w:val="24"/>
          <w:szCs w:val="24"/>
        </w:rPr>
        <w:t xml:space="preserve">Внести в решение Думы </w:t>
      </w:r>
      <w:r w:rsidR="00D518FD" w:rsidRPr="008E3D64">
        <w:rPr>
          <w:rFonts w:ascii="Arial" w:hAnsi="Arial" w:cs="Arial"/>
          <w:sz w:val="24"/>
          <w:szCs w:val="24"/>
        </w:rPr>
        <w:t>Верхнемарковского</w:t>
      </w:r>
      <w:r w:rsidR="00A557E9" w:rsidRPr="008E3D64">
        <w:rPr>
          <w:rFonts w:ascii="Arial" w:hAnsi="Arial" w:cs="Arial"/>
          <w:sz w:val="24"/>
          <w:szCs w:val="24"/>
        </w:rPr>
        <w:t xml:space="preserve"> сельского поселения от «</w:t>
      </w:r>
      <w:r w:rsidR="00BA578D" w:rsidRPr="008E3D64">
        <w:rPr>
          <w:rFonts w:ascii="Arial" w:hAnsi="Arial" w:cs="Arial"/>
          <w:sz w:val="24"/>
          <w:szCs w:val="24"/>
        </w:rPr>
        <w:t xml:space="preserve">29» октября 2014 </w:t>
      </w:r>
      <w:r w:rsidR="00A557E9" w:rsidRPr="008E3D64">
        <w:rPr>
          <w:rFonts w:ascii="Arial" w:hAnsi="Arial" w:cs="Arial"/>
          <w:sz w:val="24"/>
          <w:szCs w:val="24"/>
        </w:rPr>
        <w:t>г. №</w:t>
      </w:r>
      <w:r w:rsidR="00BA578D" w:rsidRPr="008E3D64">
        <w:rPr>
          <w:rFonts w:ascii="Arial" w:hAnsi="Arial" w:cs="Arial"/>
          <w:sz w:val="24"/>
          <w:szCs w:val="24"/>
        </w:rPr>
        <w:t xml:space="preserve"> 62</w:t>
      </w:r>
      <w:r w:rsidR="00A557E9" w:rsidRPr="008E3D64">
        <w:rPr>
          <w:rFonts w:ascii="Arial" w:hAnsi="Arial" w:cs="Arial"/>
          <w:sz w:val="24"/>
          <w:szCs w:val="24"/>
        </w:rPr>
        <w:t xml:space="preserve"> «О налоге на имущество физических лиц на территории </w:t>
      </w:r>
      <w:r w:rsidR="00D518FD" w:rsidRPr="008E3D64">
        <w:rPr>
          <w:rFonts w:ascii="Arial" w:hAnsi="Arial" w:cs="Arial"/>
          <w:sz w:val="24"/>
          <w:szCs w:val="24"/>
        </w:rPr>
        <w:t>Верхнемарковского</w:t>
      </w:r>
      <w:r w:rsidR="00A557E9" w:rsidRPr="008E3D64">
        <w:rPr>
          <w:rFonts w:ascii="Arial" w:hAnsi="Arial" w:cs="Arial"/>
          <w:sz w:val="24"/>
          <w:szCs w:val="24"/>
        </w:rPr>
        <w:t xml:space="preserve"> муниципального образования» (в статье 1 таблицу</w:t>
      </w:r>
      <w:r w:rsidR="008E3D64">
        <w:rPr>
          <w:rFonts w:ascii="Arial" w:hAnsi="Arial" w:cs="Arial"/>
          <w:sz w:val="24"/>
          <w:szCs w:val="24"/>
        </w:rPr>
        <w:t>)</w:t>
      </w:r>
      <w:r w:rsidR="00A557E9" w:rsidRPr="008E3D64">
        <w:rPr>
          <w:rFonts w:ascii="Arial" w:hAnsi="Arial" w:cs="Arial"/>
          <w:sz w:val="24"/>
          <w:szCs w:val="24"/>
        </w:rPr>
        <w:t>:</w:t>
      </w:r>
    </w:p>
    <w:p w:rsidR="00A557E9" w:rsidRPr="008E3D64" w:rsidRDefault="00A557E9" w:rsidP="00186E4D">
      <w:pPr>
        <w:pStyle w:val="a3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3"/>
        <w:gridCol w:w="2262"/>
      </w:tblGrid>
      <w:tr w:rsidR="00A557E9" w:rsidTr="00186E4D">
        <w:tc>
          <w:tcPr>
            <w:tcW w:w="6363" w:type="dxa"/>
          </w:tcPr>
          <w:p w:rsidR="00A557E9" w:rsidRPr="008E3D64" w:rsidRDefault="00A557E9" w:rsidP="00186E4D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8E3D64">
              <w:rPr>
                <w:rFonts w:ascii="Courier New" w:hAnsi="Courier New" w:cs="Courier New"/>
                <w:b/>
              </w:rPr>
              <w:t>Тип использования объекта нало</w:t>
            </w:r>
            <w:r w:rsidR="004D20EC" w:rsidRPr="008E3D64">
              <w:rPr>
                <w:rFonts w:ascii="Courier New" w:hAnsi="Courier New" w:cs="Courier New"/>
                <w:b/>
              </w:rPr>
              <w:t>гообло</w:t>
            </w:r>
            <w:r w:rsidRPr="008E3D64">
              <w:rPr>
                <w:rFonts w:ascii="Courier New" w:hAnsi="Courier New" w:cs="Courier New"/>
                <w:b/>
              </w:rPr>
              <w:t>жения</w:t>
            </w:r>
          </w:p>
        </w:tc>
        <w:tc>
          <w:tcPr>
            <w:tcW w:w="2262" w:type="dxa"/>
          </w:tcPr>
          <w:p w:rsidR="00A557E9" w:rsidRPr="008E3D64" w:rsidRDefault="00A557E9" w:rsidP="00186E4D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8E3D64">
              <w:rPr>
                <w:rFonts w:ascii="Courier New" w:hAnsi="Courier New" w:cs="Courier New"/>
                <w:b/>
              </w:rPr>
              <w:t>Ставка налога, %</w:t>
            </w:r>
          </w:p>
        </w:tc>
      </w:tr>
      <w:tr w:rsidR="00A557E9" w:rsidTr="00186E4D">
        <w:tc>
          <w:tcPr>
            <w:tcW w:w="6363" w:type="dxa"/>
          </w:tcPr>
          <w:p w:rsidR="00A557E9" w:rsidRPr="008E3D64" w:rsidRDefault="004D20EC" w:rsidP="00186E4D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8E3D64">
              <w:rPr>
                <w:rFonts w:ascii="Courier New" w:hAnsi="Courier New" w:cs="Courier New"/>
              </w:rPr>
              <w:t>Объекты налогообло</w:t>
            </w:r>
            <w:r w:rsidR="00A557E9" w:rsidRPr="008E3D64">
              <w:rPr>
                <w:rFonts w:ascii="Courier New" w:hAnsi="Courier New" w:cs="Courier New"/>
              </w:rPr>
              <w:t>жения, включенные в перечень, определяемый, в соответствии с пунктом 7 статьи 378.2 Налогового кодекса РФ,</w:t>
            </w:r>
            <w:r w:rsidRPr="008E3D64">
              <w:rPr>
                <w:rFonts w:ascii="Courier New" w:hAnsi="Courier New" w:cs="Courier New"/>
              </w:rPr>
              <w:t xml:space="preserve"> в отношении объектов налогообло</w:t>
            </w:r>
            <w:r w:rsidR="00A557E9" w:rsidRPr="008E3D64">
              <w:rPr>
                <w:rFonts w:ascii="Courier New" w:hAnsi="Courier New" w:cs="Courier New"/>
              </w:rPr>
              <w:t>жения, предусмотренных абзацем вторым пункта 10 статьи 378.2 Налогового кодекса, а также</w:t>
            </w:r>
            <w:r w:rsidRPr="008E3D64">
              <w:rPr>
                <w:rFonts w:ascii="Courier New" w:hAnsi="Courier New" w:cs="Courier New"/>
              </w:rPr>
              <w:t xml:space="preserve"> в отношении объектов налогообло</w:t>
            </w:r>
            <w:r w:rsidR="00A557E9" w:rsidRPr="008E3D64">
              <w:rPr>
                <w:rFonts w:ascii="Courier New" w:hAnsi="Courier New" w:cs="Courier New"/>
              </w:rPr>
              <w:t>жения, кадастровая стоимость каждого из которых превышает 300 миллионов рублей.</w:t>
            </w:r>
          </w:p>
        </w:tc>
        <w:tc>
          <w:tcPr>
            <w:tcW w:w="2262" w:type="dxa"/>
          </w:tcPr>
          <w:p w:rsidR="00A557E9" w:rsidRPr="008E3D64" w:rsidRDefault="00A557E9" w:rsidP="00186E4D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8E3D64">
              <w:rPr>
                <w:rFonts w:ascii="Courier New" w:hAnsi="Courier New" w:cs="Courier New"/>
              </w:rPr>
              <w:t>1,999</w:t>
            </w:r>
          </w:p>
        </w:tc>
      </w:tr>
    </w:tbl>
    <w:p w:rsidR="008E3D64" w:rsidRDefault="008E3D64" w:rsidP="00186E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D64" w:rsidRDefault="008E3D64" w:rsidP="00186E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7EC5" w:rsidRPr="008E3D64" w:rsidRDefault="00B47EC5" w:rsidP="00186E4D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E3D6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B47EC5" w:rsidRDefault="00B47EC5" w:rsidP="00186E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D64" w:rsidRDefault="008E3D64" w:rsidP="00186E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B47EC5" w:rsidTr="00186E4D">
        <w:tc>
          <w:tcPr>
            <w:tcW w:w="6521" w:type="dxa"/>
          </w:tcPr>
          <w:p w:rsidR="00B47EC5" w:rsidRPr="008E3D64" w:rsidRDefault="004D20EC" w:rsidP="00186E4D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8E3D64">
              <w:rPr>
                <w:rFonts w:ascii="Courier New" w:hAnsi="Courier New" w:cs="Courier New"/>
                <w:b/>
              </w:rPr>
              <w:lastRenderedPageBreak/>
              <w:t>Объект налогообло</w:t>
            </w:r>
            <w:r w:rsidR="00B47EC5" w:rsidRPr="008E3D64">
              <w:rPr>
                <w:rFonts w:ascii="Courier New" w:hAnsi="Courier New" w:cs="Courier New"/>
                <w:b/>
              </w:rPr>
              <w:t>жения</w:t>
            </w:r>
          </w:p>
        </w:tc>
        <w:tc>
          <w:tcPr>
            <w:tcW w:w="2693" w:type="dxa"/>
          </w:tcPr>
          <w:p w:rsidR="00B47EC5" w:rsidRPr="008E3D64" w:rsidRDefault="00B47EC5" w:rsidP="00186E4D">
            <w:pPr>
              <w:pStyle w:val="a3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8E3D64">
              <w:rPr>
                <w:rFonts w:ascii="Courier New" w:hAnsi="Courier New" w:cs="Courier New"/>
                <w:b/>
              </w:rPr>
              <w:t>Ставка налога, %</w:t>
            </w:r>
          </w:p>
        </w:tc>
      </w:tr>
      <w:tr w:rsidR="00B47EC5" w:rsidTr="00186E4D">
        <w:tc>
          <w:tcPr>
            <w:tcW w:w="6521" w:type="dxa"/>
          </w:tcPr>
          <w:p w:rsidR="00B47EC5" w:rsidRPr="008E3D64" w:rsidRDefault="004D20EC" w:rsidP="00186E4D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8E3D64">
              <w:rPr>
                <w:rFonts w:ascii="Courier New" w:hAnsi="Courier New" w:cs="Courier New"/>
              </w:rPr>
              <w:t>Объекты налогообло</w:t>
            </w:r>
            <w:r w:rsidR="00B47EC5" w:rsidRPr="008E3D64">
              <w:rPr>
                <w:rFonts w:ascii="Courier New" w:hAnsi="Courier New" w:cs="Courier New"/>
              </w:rPr>
              <w:t>жения в соответствии с подпунктом 1 пункта 2 статьи 406 Налогового кодекса РФ</w:t>
            </w:r>
          </w:p>
        </w:tc>
        <w:tc>
          <w:tcPr>
            <w:tcW w:w="2693" w:type="dxa"/>
          </w:tcPr>
          <w:p w:rsidR="00B47EC5" w:rsidRPr="008E3D64" w:rsidRDefault="00B47EC5" w:rsidP="00186E4D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8E3D64">
              <w:rPr>
                <w:rFonts w:ascii="Courier New" w:hAnsi="Courier New" w:cs="Courier New"/>
              </w:rPr>
              <w:t>0,1</w:t>
            </w:r>
          </w:p>
        </w:tc>
      </w:tr>
      <w:tr w:rsidR="00B47EC5" w:rsidTr="00186E4D">
        <w:tc>
          <w:tcPr>
            <w:tcW w:w="6521" w:type="dxa"/>
          </w:tcPr>
          <w:p w:rsidR="00B47EC5" w:rsidRPr="008E3D64" w:rsidRDefault="00B47EC5" w:rsidP="00186E4D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8E3D64">
              <w:rPr>
                <w:rFonts w:ascii="Courier New" w:hAnsi="Courier New" w:cs="Courier New"/>
              </w:rPr>
              <w:t xml:space="preserve">Объекты </w:t>
            </w:r>
            <w:r w:rsidR="004D20EC" w:rsidRPr="008E3D64">
              <w:rPr>
                <w:rFonts w:ascii="Courier New" w:hAnsi="Courier New" w:cs="Courier New"/>
              </w:rPr>
              <w:t>налогообло</w:t>
            </w:r>
            <w:r w:rsidRPr="008E3D64">
              <w:rPr>
                <w:rFonts w:ascii="Courier New" w:hAnsi="Courier New" w:cs="Courier New"/>
              </w:rPr>
              <w:t>жения, включенные в перечень, определяемый, в соответствии с пунктом 7 статьи 378.2 Налогового кодекса РФ,</w:t>
            </w:r>
            <w:r w:rsidR="004D20EC" w:rsidRPr="008E3D64">
              <w:rPr>
                <w:rFonts w:ascii="Courier New" w:hAnsi="Courier New" w:cs="Courier New"/>
              </w:rPr>
              <w:t xml:space="preserve"> в отношении объектов налогообло</w:t>
            </w:r>
            <w:r w:rsidRPr="008E3D64">
              <w:rPr>
                <w:rFonts w:ascii="Courier New" w:hAnsi="Courier New" w:cs="Courier New"/>
              </w:rPr>
              <w:t>жения, предусмотренных абзацем вторым пункта 10 статьи 378.2 Налогового кодекса, а также</w:t>
            </w:r>
            <w:r w:rsidR="004D20EC" w:rsidRPr="008E3D64">
              <w:rPr>
                <w:rFonts w:ascii="Courier New" w:hAnsi="Courier New" w:cs="Courier New"/>
              </w:rPr>
              <w:t xml:space="preserve"> в отношении объектов налогообло</w:t>
            </w:r>
            <w:r w:rsidRPr="008E3D64">
              <w:rPr>
                <w:rFonts w:ascii="Courier New" w:hAnsi="Courier New" w:cs="Courier New"/>
              </w:rPr>
              <w:t>жения, кадастровая стоимость каждого из которых превышает 300 миллионов рублей.</w:t>
            </w:r>
          </w:p>
        </w:tc>
        <w:tc>
          <w:tcPr>
            <w:tcW w:w="2693" w:type="dxa"/>
          </w:tcPr>
          <w:p w:rsidR="00B47EC5" w:rsidRPr="008E3D64" w:rsidRDefault="00B47EC5" w:rsidP="00186E4D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8E3D64">
              <w:rPr>
                <w:rFonts w:ascii="Courier New" w:hAnsi="Courier New" w:cs="Courier New"/>
              </w:rPr>
              <w:t>1,999</w:t>
            </w:r>
          </w:p>
        </w:tc>
      </w:tr>
      <w:tr w:rsidR="00B47EC5" w:rsidTr="008E3D64">
        <w:trPr>
          <w:trHeight w:val="559"/>
        </w:trPr>
        <w:tc>
          <w:tcPr>
            <w:tcW w:w="6521" w:type="dxa"/>
          </w:tcPr>
          <w:p w:rsidR="00B47EC5" w:rsidRPr="008E3D64" w:rsidRDefault="004D20EC" w:rsidP="008E3D64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8E3D64">
              <w:rPr>
                <w:rFonts w:ascii="Courier New" w:hAnsi="Courier New" w:cs="Courier New"/>
              </w:rPr>
              <w:t>Прочие объекты налогообло</w:t>
            </w:r>
            <w:r w:rsidR="00B47EC5" w:rsidRPr="008E3D64">
              <w:rPr>
                <w:rFonts w:ascii="Courier New" w:hAnsi="Courier New" w:cs="Courier New"/>
              </w:rPr>
              <w:t>жения</w:t>
            </w:r>
          </w:p>
        </w:tc>
        <w:tc>
          <w:tcPr>
            <w:tcW w:w="2693" w:type="dxa"/>
          </w:tcPr>
          <w:p w:rsidR="00B47EC5" w:rsidRPr="008E3D64" w:rsidRDefault="00B47EC5" w:rsidP="008E3D64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8E3D64">
              <w:rPr>
                <w:rFonts w:ascii="Courier New" w:hAnsi="Courier New" w:cs="Courier New"/>
              </w:rPr>
              <w:t>0,5</w:t>
            </w:r>
          </w:p>
        </w:tc>
      </w:tr>
    </w:tbl>
    <w:p w:rsidR="00B47EC5" w:rsidRPr="00B47EC5" w:rsidRDefault="00B47EC5" w:rsidP="00186E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E84" w:rsidRPr="008E3D64" w:rsidRDefault="00186E4D" w:rsidP="00186E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E3D64">
        <w:rPr>
          <w:rFonts w:ascii="Arial" w:hAnsi="Arial" w:cs="Arial"/>
          <w:b/>
          <w:sz w:val="28"/>
          <w:szCs w:val="28"/>
        </w:rPr>
        <w:t>2.</w:t>
      </w:r>
      <w:r w:rsidRPr="008E3D64">
        <w:rPr>
          <w:rFonts w:ascii="Arial" w:hAnsi="Arial" w:cs="Arial"/>
          <w:sz w:val="28"/>
          <w:szCs w:val="28"/>
        </w:rPr>
        <w:t xml:space="preserve"> </w:t>
      </w:r>
      <w:r w:rsidR="00D23198" w:rsidRPr="008E3D64">
        <w:rPr>
          <w:rFonts w:ascii="Arial" w:hAnsi="Arial" w:cs="Arial"/>
          <w:sz w:val="24"/>
          <w:szCs w:val="24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D23198" w:rsidRPr="008E3D64" w:rsidRDefault="00186E4D" w:rsidP="00186E4D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E3D64">
        <w:rPr>
          <w:rFonts w:ascii="Arial" w:hAnsi="Arial" w:cs="Arial"/>
          <w:b/>
          <w:sz w:val="24"/>
          <w:szCs w:val="24"/>
        </w:rPr>
        <w:t>3.</w:t>
      </w:r>
      <w:r w:rsidRPr="008E3D64">
        <w:rPr>
          <w:rFonts w:ascii="Arial" w:hAnsi="Arial" w:cs="Arial"/>
          <w:sz w:val="24"/>
          <w:szCs w:val="24"/>
        </w:rPr>
        <w:t xml:space="preserve"> </w:t>
      </w:r>
      <w:r w:rsidR="00D23198" w:rsidRPr="008E3D64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Администрации </w:t>
      </w:r>
      <w:r w:rsidR="00D518FD" w:rsidRPr="008E3D64">
        <w:rPr>
          <w:rFonts w:ascii="Arial" w:hAnsi="Arial" w:cs="Arial"/>
          <w:sz w:val="24"/>
          <w:szCs w:val="24"/>
        </w:rPr>
        <w:t>Верхнемарковского</w:t>
      </w:r>
      <w:r w:rsidR="00D23198" w:rsidRPr="008E3D64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23198" w:rsidRPr="008E3D64" w:rsidRDefault="00D23198" w:rsidP="00186E4D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86E4D" w:rsidRPr="008E3D64" w:rsidRDefault="00186E4D" w:rsidP="00186E4D">
      <w:pPr>
        <w:pStyle w:val="a3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:rsidR="00D23198" w:rsidRPr="008E3D64" w:rsidRDefault="00C9430B" w:rsidP="00186E4D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E3D64">
        <w:rPr>
          <w:rFonts w:ascii="Arial" w:hAnsi="Arial" w:cs="Arial"/>
          <w:sz w:val="24"/>
          <w:szCs w:val="24"/>
        </w:rPr>
        <w:t xml:space="preserve">Глава </w:t>
      </w:r>
      <w:r w:rsidR="00D518FD" w:rsidRPr="008E3D64">
        <w:rPr>
          <w:rFonts w:ascii="Arial" w:hAnsi="Arial" w:cs="Arial"/>
          <w:sz w:val="24"/>
          <w:szCs w:val="24"/>
        </w:rPr>
        <w:t>Верхнемарковского</w:t>
      </w:r>
      <w:r w:rsidRPr="008E3D64">
        <w:rPr>
          <w:rFonts w:ascii="Arial" w:hAnsi="Arial" w:cs="Arial"/>
          <w:sz w:val="24"/>
          <w:szCs w:val="24"/>
        </w:rPr>
        <w:t xml:space="preserve"> </w:t>
      </w:r>
    </w:p>
    <w:p w:rsidR="00C9430B" w:rsidRPr="008E3D64" w:rsidRDefault="00C9430B" w:rsidP="00186E4D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E3D64">
        <w:rPr>
          <w:rFonts w:ascii="Arial" w:hAnsi="Arial" w:cs="Arial"/>
          <w:sz w:val="24"/>
          <w:szCs w:val="24"/>
        </w:rPr>
        <w:t xml:space="preserve">муниципального образования   </w:t>
      </w:r>
      <w:r w:rsidR="008E3D64">
        <w:rPr>
          <w:rFonts w:ascii="Arial" w:hAnsi="Arial" w:cs="Arial"/>
          <w:sz w:val="24"/>
          <w:szCs w:val="24"/>
        </w:rPr>
        <w:t xml:space="preserve">                  </w:t>
      </w:r>
      <w:r w:rsidRPr="008E3D6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518FD" w:rsidRPr="008E3D64">
        <w:rPr>
          <w:rFonts w:ascii="Arial" w:hAnsi="Arial" w:cs="Arial"/>
          <w:sz w:val="24"/>
          <w:szCs w:val="24"/>
        </w:rPr>
        <w:t>К.В. Власов</w:t>
      </w:r>
    </w:p>
    <w:p w:rsidR="00057E84" w:rsidRPr="00057E84" w:rsidRDefault="00057E84" w:rsidP="0018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7E84" w:rsidRPr="0005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A1"/>
    <w:rsid w:val="0002534B"/>
    <w:rsid w:val="00057E84"/>
    <w:rsid w:val="000B5DC5"/>
    <w:rsid w:val="00186E4D"/>
    <w:rsid w:val="00400DD1"/>
    <w:rsid w:val="00496383"/>
    <w:rsid w:val="004D20EC"/>
    <w:rsid w:val="005944A0"/>
    <w:rsid w:val="00634E33"/>
    <w:rsid w:val="00662FC3"/>
    <w:rsid w:val="00837EA1"/>
    <w:rsid w:val="00895A0C"/>
    <w:rsid w:val="008A162F"/>
    <w:rsid w:val="008D39DA"/>
    <w:rsid w:val="008E3D64"/>
    <w:rsid w:val="00A557E9"/>
    <w:rsid w:val="00B47EC5"/>
    <w:rsid w:val="00BA578D"/>
    <w:rsid w:val="00C55246"/>
    <w:rsid w:val="00C9430B"/>
    <w:rsid w:val="00CD089D"/>
    <w:rsid w:val="00CD3CDF"/>
    <w:rsid w:val="00D23198"/>
    <w:rsid w:val="00D518FD"/>
    <w:rsid w:val="00E54489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Секретарь</cp:lastModifiedBy>
  <cp:revision>7</cp:revision>
  <cp:lastPrinted>2019-09-30T02:42:00Z</cp:lastPrinted>
  <dcterms:created xsi:type="dcterms:W3CDTF">2019-09-20T03:55:00Z</dcterms:created>
  <dcterms:modified xsi:type="dcterms:W3CDTF">2019-09-30T02:51:00Z</dcterms:modified>
</cp:coreProperties>
</file>