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42775576" w:rsidR="00A13D05" w:rsidRPr="00A13D05" w:rsidRDefault="007B49BB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19.</w:t>
      </w:r>
      <w:r w:rsidR="0051651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235-п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7307A13D" w:rsidR="008B73D1" w:rsidRPr="005D6E8F" w:rsidRDefault="00577FD9" w:rsidP="006E01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ПО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ПЛАНИРОВКЕ </w:t>
      </w:r>
      <w:r w:rsidR="00BA53D1" w:rsidRPr="00A13D05">
        <w:rPr>
          <w:rFonts w:ascii="Arial" w:hAnsi="Arial" w:cs="Arial"/>
          <w:b/>
          <w:sz w:val="32"/>
          <w:szCs w:val="32"/>
        </w:rPr>
        <w:t xml:space="preserve">ТЕРРИТОРИИ ДЛЯ РАЗМЕЩЕНИЯ </w:t>
      </w:r>
      <w:r w:rsidR="00BA53D1">
        <w:rPr>
          <w:rFonts w:ascii="Arial" w:hAnsi="Arial" w:cs="Arial"/>
          <w:b/>
          <w:sz w:val="32"/>
          <w:szCs w:val="32"/>
        </w:rPr>
        <w:t xml:space="preserve">ЛИНЕЙНОГО </w:t>
      </w:r>
      <w:r w:rsidR="00BA53D1" w:rsidRPr="00A13D05">
        <w:rPr>
          <w:rFonts w:ascii="Arial" w:hAnsi="Arial" w:cs="Arial"/>
          <w:b/>
          <w:sz w:val="32"/>
          <w:szCs w:val="32"/>
        </w:rPr>
        <w:t>ОБЪЕКТА:</w:t>
      </w:r>
      <w:r w:rsidR="00BA53D1">
        <w:rPr>
          <w:rFonts w:ascii="Arial" w:hAnsi="Arial" w:cs="Arial"/>
          <w:b/>
          <w:sz w:val="32"/>
          <w:szCs w:val="32"/>
        </w:rPr>
        <w:t xml:space="preserve"> </w:t>
      </w:r>
      <w:r w:rsidR="00BA53D1" w:rsidRPr="00A13D05">
        <w:rPr>
          <w:rFonts w:ascii="Arial" w:hAnsi="Arial" w:cs="Arial"/>
          <w:b/>
          <w:sz w:val="32"/>
          <w:szCs w:val="32"/>
        </w:rPr>
        <w:t>«</w:t>
      </w:r>
      <w:r w:rsidR="00BA53D1" w:rsidRPr="00BA53D1">
        <w:rPr>
          <w:rFonts w:ascii="Arial" w:hAnsi="Arial" w:cs="Arial"/>
          <w:b/>
          <w:sz w:val="32"/>
          <w:szCs w:val="32"/>
        </w:rPr>
        <w:t>ОБУСТРОЙСТВО КУСТОВОЙ ПЛОЩАДКИ № 3 МАРКОВСКОГО НГКМ</w:t>
      </w:r>
      <w:r w:rsidR="00BA53D1" w:rsidRPr="005D6E8F">
        <w:rPr>
          <w:rFonts w:ascii="Arial" w:hAnsi="Arial" w:cs="Arial"/>
          <w:b/>
          <w:sz w:val="32"/>
          <w:szCs w:val="32"/>
        </w:rPr>
        <w:t>»</w:t>
      </w:r>
    </w:p>
    <w:p w14:paraId="53FA4F1F" w14:textId="54876AFF" w:rsidR="00BB3853" w:rsidRPr="005D6E8F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Рассмотрев </w:t>
      </w:r>
      <w:r w:rsidR="00BA53D1" w:rsidRPr="00BA53D1">
        <w:rPr>
          <w:rFonts w:ascii="Arial" w:hAnsi="Arial" w:cs="Arial"/>
          <w:sz w:val="24"/>
          <w:szCs w:val="24"/>
        </w:rPr>
        <w:t>документаци</w:t>
      </w:r>
      <w:r w:rsidR="00577FD9">
        <w:rPr>
          <w:rFonts w:ascii="Arial" w:hAnsi="Arial" w:cs="Arial"/>
          <w:sz w:val="24"/>
          <w:szCs w:val="24"/>
        </w:rPr>
        <w:t>ю</w:t>
      </w:r>
      <w:r w:rsidR="00BA53D1" w:rsidRPr="00BA53D1">
        <w:rPr>
          <w:rFonts w:ascii="Arial" w:hAnsi="Arial" w:cs="Arial"/>
          <w:sz w:val="24"/>
          <w:szCs w:val="24"/>
        </w:rPr>
        <w:t xml:space="preserve"> по планировке территории для размещения линейного объекта «Обустройство кустовой площадки № 3 Марковского НГКМ»</w:t>
      </w:r>
      <w:r w:rsidR="006E01C7" w:rsidRPr="005D6E8F">
        <w:rPr>
          <w:rFonts w:ascii="Arial" w:hAnsi="Arial" w:cs="Arial"/>
          <w:sz w:val="24"/>
          <w:szCs w:val="24"/>
        </w:rPr>
        <w:t>,</w:t>
      </w:r>
      <w:r w:rsidR="008120E1" w:rsidRPr="005D6E8F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5D6E8F">
        <w:rPr>
          <w:rFonts w:ascii="Arial" w:hAnsi="Arial" w:cs="Arial"/>
          <w:sz w:val="24"/>
          <w:szCs w:val="24"/>
        </w:rPr>
        <w:t xml:space="preserve"> </w:t>
      </w:r>
      <w:r w:rsidR="006930F8" w:rsidRPr="005D6E8F">
        <w:rPr>
          <w:rFonts w:ascii="Arial" w:hAnsi="Arial" w:cs="Arial"/>
          <w:sz w:val="24"/>
          <w:szCs w:val="24"/>
        </w:rPr>
        <w:t>ст.</w:t>
      </w:r>
      <w:r w:rsidR="00577FD9">
        <w:rPr>
          <w:rFonts w:ascii="Arial" w:hAnsi="Arial" w:cs="Arial"/>
          <w:sz w:val="24"/>
          <w:szCs w:val="24"/>
        </w:rPr>
        <w:t>45,</w:t>
      </w:r>
      <w:r w:rsidR="006E5674" w:rsidRPr="005D6E8F">
        <w:rPr>
          <w:rFonts w:ascii="Arial" w:hAnsi="Arial" w:cs="Arial"/>
          <w:sz w:val="24"/>
          <w:szCs w:val="24"/>
        </w:rPr>
        <w:t>46 Г</w:t>
      </w:r>
      <w:r w:rsidRPr="005D6E8F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 w:rsidRPr="005D6E8F">
        <w:rPr>
          <w:rFonts w:ascii="Arial" w:hAnsi="Arial" w:cs="Arial"/>
          <w:sz w:val="24"/>
          <w:szCs w:val="24"/>
        </w:rPr>
        <w:t xml:space="preserve">руководствуясь ст.14 </w:t>
      </w:r>
      <w:r w:rsidRPr="005D6E8F">
        <w:rPr>
          <w:rFonts w:ascii="Arial" w:hAnsi="Arial" w:cs="Arial"/>
          <w:sz w:val="24"/>
          <w:szCs w:val="24"/>
        </w:rPr>
        <w:t>Федеральн</w:t>
      </w:r>
      <w:r w:rsidR="00AC7702" w:rsidRPr="005D6E8F">
        <w:rPr>
          <w:rFonts w:ascii="Arial" w:hAnsi="Arial" w:cs="Arial"/>
          <w:sz w:val="24"/>
          <w:szCs w:val="24"/>
        </w:rPr>
        <w:t>ого</w:t>
      </w:r>
      <w:r w:rsidRPr="005D6E8F">
        <w:rPr>
          <w:rFonts w:ascii="Arial" w:hAnsi="Arial" w:cs="Arial"/>
          <w:sz w:val="24"/>
          <w:szCs w:val="24"/>
        </w:rPr>
        <w:t xml:space="preserve"> закон</w:t>
      </w:r>
      <w:r w:rsidR="00AC7702" w:rsidRPr="005D6E8F">
        <w:rPr>
          <w:rFonts w:ascii="Arial" w:hAnsi="Arial" w:cs="Arial"/>
          <w:sz w:val="24"/>
          <w:szCs w:val="24"/>
        </w:rPr>
        <w:t>а</w:t>
      </w:r>
      <w:r w:rsidRPr="005D6E8F">
        <w:rPr>
          <w:rFonts w:ascii="Arial" w:hAnsi="Arial" w:cs="Arial"/>
          <w:sz w:val="24"/>
          <w:szCs w:val="24"/>
        </w:rPr>
        <w:t xml:space="preserve"> от 06.10.2003</w:t>
      </w:r>
      <w:r w:rsidR="00947A48" w:rsidRPr="005D6E8F">
        <w:rPr>
          <w:rFonts w:ascii="Arial" w:hAnsi="Arial" w:cs="Arial"/>
          <w:sz w:val="24"/>
          <w:szCs w:val="24"/>
        </w:rPr>
        <w:t xml:space="preserve"> г.</w:t>
      </w:r>
      <w:r w:rsidRPr="005D6E8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73D1" w:rsidRPr="005D6E8F">
        <w:rPr>
          <w:rFonts w:ascii="Arial" w:hAnsi="Arial" w:cs="Arial"/>
          <w:sz w:val="24"/>
          <w:szCs w:val="24"/>
        </w:rPr>
        <w:t>Верхнемарковского</w:t>
      </w:r>
      <w:r w:rsidRPr="005D6E8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5D6E8F">
        <w:rPr>
          <w:rFonts w:ascii="Arial" w:hAnsi="Arial" w:cs="Arial"/>
          <w:sz w:val="24"/>
          <w:szCs w:val="24"/>
        </w:rPr>
        <w:t>,</w:t>
      </w:r>
    </w:p>
    <w:p w14:paraId="44BA2A75" w14:textId="6CA834A5" w:rsidR="008120E1" w:rsidRPr="005D6E8F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5D6E8F">
        <w:rPr>
          <w:rFonts w:ascii="Arial" w:hAnsi="Arial" w:cs="Arial"/>
          <w:b/>
          <w:sz w:val="30"/>
          <w:szCs w:val="24"/>
        </w:rPr>
        <w:t>ПОСТАНОВЛЯЮ:</w:t>
      </w:r>
    </w:p>
    <w:p w14:paraId="3C500A96" w14:textId="5A9F3BED" w:rsidR="004B6166" w:rsidRDefault="004B6166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1. </w:t>
      </w:r>
      <w:r w:rsidR="00577FD9">
        <w:rPr>
          <w:rFonts w:ascii="Arial" w:hAnsi="Arial" w:cs="Arial"/>
          <w:sz w:val="24"/>
          <w:szCs w:val="24"/>
        </w:rPr>
        <w:t xml:space="preserve">Утвердить </w:t>
      </w:r>
      <w:r w:rsidRPr="005D6E8F">
        <w:rPr>
          <w:rFonts w:ascii="Arial" w:hAnsi="Arial" w:cs="Arial"/>
          <w:sz w:val="24"/>
          <w:szCs w:val="24"/>
        </w:rPr>
        <w:t>документаци</w:t>
      </w:r>
      <w:r w:rsidR="00577FD9">
        <w:rPr>
          <w:rFonts w:ascii="Arial" w:hAnsi="Arial" w:cs="Arial"/>
          <w:sz w:val="24"/>
          <w:szCs w:val="24"/>
        </w:rPr>
        <w:t>ю</w:t>
      </w:r>
      <w:r w:rsidRPr="005D6E8F">
        <w:rPr>
          <w:rFonts w:ascii="Arial" w:hAnsi="Arial" w:cs="Arial"/>
          <w:sz w:val="24"/>
          <w:szCs w:val="24"/>
        </w:rPr>
        <w:t xml:space="preserve"> по планировке территории для размещения линейного объекта «</w:t>
      </w:r>
      <w:r w:rsidR="00BA53D1" w:rsidRPr="00BA53D1">
        <w:rPr>
          <w:rFonts w:ascii="Arial" w:hAnsi="Arial" w:cs="Arial"/>
          <w:sz w:val="24"/>
          <w:szCs w:val="24"/>
        </w:rPr>
        <w:t>Обустройство кустовой площадки № 3 Марковского НГКМ</w:t>
      </w:r>
      <w:r w:rsidRPr="005D6E8F">
        <w:rPr>
          <w:rFonts w:ascii="Arial" w:hAnsi="Arial" w:cs="Arial"/>
          <w:sz w:val="24"/>
          <w:szCs w:val="24"/>
        </w:rPr>
        <w:t>»</w:t>
      </w:r>
      <w:r w:rsidR="005D6E8F">
        <w:rPr>
          <w:rFonts w:ascii="Arial" w:hAnsi="Arial" w:cs="Arial"/>
          <w:sz w:val="24"/>
          <w:szCs w:val="24"/>
        </w:rPr>
        <w:t xml:space="preserve">, расположенного </w:t>
      </w:r>
      <w:r w:rsidR="005D6E8F" w:rsidRPr="005D6E8F">
        <w:rPr>
          <w:rFonts w:ascii="Arial" w:hAnsi="Arial" w:cs="Arial"/>
          <w:sz w:val="24"/>
          <w:szCs w:val="24"/>
        </w:rPr>
        <w:t>на территории Верхнемарковского муниципального образования Усть-Кутского района Иркутской области (кадастровые квартал</w:t>
      </w:r>
      <w:r w:rsidR="00BA53D1">
        <w:rPr>
          <w:rFonts w:ascii="Arial" w:hAnsi="Arial" w:cs="Arial"/>
          <w:sz w:val="24"/>
          <w:szCs w:val="24"/>
        </w:rPr>
        <w:t>ы</w:t>
      </w:r>
      <w:r w:rsidR="005D6E8F" w:rsidRPr="005D6E8F">
        <w:rPr>
          <w:rFonts w:ascii="Arial" w:hAnsi="Arial" w:cs="Arial"/>
          <w:sz w:val="24"/>
          <w:szCs w:val="24"/>
        </w:rPr>
        <w:t xml:space="preserve"> 38:18:000003, 38:18:000000) в границах земель лесного фонда Марковского участкового лесничества Усть-Кутского лесничества Иркутской области</w:t>
      </w:r>
      <w:r w:rsidRPr="005D6E8F">
        <w:rPr>
          <w:rFonts w:ascii="Arial" w:hAnsi="Arial" w:cs="Arial"/>
          <w:sz w:val="24"/>
          <w:szCs w:val="24"/>
        </w:rPr>
        <w:t>.</w:t>
      </w:r>
    </w:p>
    <w:p w14:paraId="0B6FB296" w14:textId="6874B332" w:rsidR="004B6166" w:rsidRPr="004B6166" w:rsidRDefault="00577FD9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E8F" w:rsidRPr="005D6E8F">
        <w:rPr>
          <w:rFonts w:ascii="Arial" w:hAnsi="Arial" w:cs="Arial"/>
          <w:sz w:val="24"/>
          <w:szCs w:val="24"/>
        </w:rPr>
        <w:t>.</w:t>
      </w:r>
      <w:r w:rsidR="005D6E8F">
        <w:rPr>
          <w:sz w:val="24"/>
          <w:szCs w:val="24"/>
        </w:rPr>
        <w:t xml:space="preserve"> </w:t>
      </w:r>
      <w:r w:rsidR="004B6166" w:rsidRPr="004B616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722E800" w14:textId="33870A27" w:rsidR="004B6166" w:rsidRPr="00A807D2" w:rsidRDefault="00577FD9" w:rsidP="004B6166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6E8F">
        <w:rPr>
          <w:sz w:val="24"/>
          <w:szCs w:val="24"/>
        </w:rPr>
        <w:t xml:space="preserve">. </w:t>
      </w:r>
      <w:r w:rsidR="004B6166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113B28D1" w:rsidR="00A807D2" w:rsidRPr="007A2C0D" w:rsidRDefault="00516519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4B6166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4B6166" w:rsidRPr="007A2C0D">
        <w:rPr>
          <w:b/>
          <w:sz w:val="24"/>
          <w:szCs w:val="24"/>
        </w:rPr>
        <w:t xml:space="preserve"> </w:t>
      </w:r>
      <w:r w:rsidR="00A807D2" w:rsidRPr="007A2C0D">
        <w:rPr>
          <w:b/>
          <w:sz w:val="24"/>
          <w:szCs w:val="24"/>
        </w:rPr>
        <w:t xml:space="preserve">Верхнемарковского </w:t>
      </w:r>
    </w:p>
    <w:p w14:paraId="1D70A766" w14:textId="437CF82D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</w:r>
      <w:r w:rsidR="00516519">
        <w:rPr>
          <w:b/>
          <w:sz w:val="24"/>
          <w:szCs w:val="24"/>
        </w:rPr>
        <w:t xml:space="preserve">                 </w:t>
      </w:r>
      <w:proofErr w:type="spellStart"/>
      <w:r w:rsidR="00516519">
        <w:rPr>
          <w:b/>
          <w:sz w:val="24"/>
          <w:szCs w:val="24"/>
        </w:rPr>
        <w:t>Е.Е.Васенкова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82126"/>
    <w:rsid w:val="00383656"/>
    <w:rsid w:val="004B6166"/>
    <w:rsid w:val="005019ED"/>
    <w:rsid w:val="00516519"/>
    <w:rsid w:val="005330D0"/>
    <w:rsid w:val="00577FD9"/>
    <w:rsid w:val="005D6E8F"/>
    <w:rsid w:val="005F1A16"/>
    <w:rsid w:val="006930F8"/>
    <w:rsid w:val="006E01C7"/>
    <w:rsid w:val="006E5674"/>
    <w:rsid w:val="007B49BB"/>
    <w:rsid w:val="008120E1"/>
    <w:rsid w:val="00860977"/>
    <w:rsid w:val="008B73D1"/>
    <w:rsid w:val="008D3DBF"/>
    <w:rsid w:val="008E7BE2"/>
    <w:rsid w:val="00947A48"/>
    <w:rsid w:val="00A13D05"/>
    <w:rsid w:val="00A807D2"/>
    <w:rsid w:val="00AC7702"/>
    <w:rsid w:val="00B56F8C"/>
    <w:rsid w:val="00B81F2D"/>
    <w:rsid w:val="00BA53D1"/>
    <w:rsid w:val="00BB3853"/>
    <w:rsid w:val="00C24877"/>
    <w:rsid w:val="00CE5C8F"/>
    <w:rsid w:val="00E04A11"/>
    <w:rsid w:val="00E56963"/>
    <w:rsid w:val="00EB67F1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5B2737C2-4A09-4067-A595-F31CF8E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6</cp:revision>
  <cp:lastPrinted>2021-11-22T07:50:00Z</cp:lastPrinted>
  <dcterms:created xsi:type="dcterms:W3CDTF">2021-10-27T12:48:00Z</dcterms:created>
  <dcterms:modified xsi:type="dcterms:W3CDTF">2021-11-22T07:51:00Z</dcterms:modified>
</cp:coreProperties>
</file>